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60" w:rsidRPr="00391A60" w:rsidRDefault="00391A60" w:rsidP="00391A60">
      <w:pPr>
        <w:spacing w:before="14"/>
        <w:ind w:left="2230" w:right="23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A60">
        <w:rPr>
          <w:rFonts w:ascii="Times New Roman" w:hAnsi="Times New Roman" w:cs="Times New Roman"/>
          <w:b/>
          <w:bCs/>
          <w:sz w:val="28"/>
          <w:szCs w:val="28"/>
        </w:rPr>
        <w:t>Критерии для оценки исследовательских работ (</w:t>
      </w:r>
      <w:r w:rsidRPr="00391A6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91A60">
        <w:rPr>
          <w:rFonts w:ascii="Times New Roman" w:hAnsi="Times New Roman" w:cs="Times New Roman"/>
          <w:b/>
          <w:bCs/>
          <w:sz w:val="28"/>
          <w:szCs w:val="28"/>
        </w:rPr>
        <w:t xml:space="preserve"> тур)</w:t>
      </w:r>
    </w:p>
    <w:p w:rsidR="00391A60" w:rsidRPr="00391A60" w:rsidRDefault="00391A60" w:rsidP="00391A60">
      <w:pPr>
        <w:spacing w:before="10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2871"/>
        <w:gridCol w:w="5871"/>
      </w:tblGrid>
      <w:tr w:rsidR="00391A60" w:rsidRPr="00391A60" w:rsidTr="006C0B19">
        <w:trPr>
          <w:trHeight w:val="292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spacing w:line="272" w:lineRule="exact"/>
              <w:ind w:right="318"/>
              <w:jc w:val="right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spacing w:line="272" w:lineRule="exact"/>
              <w:ind w:left="940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spacing w:line="272" w:lineRule="exact"/>
              <w:ind w:left="2530" w:right="2528"/>
              <w:jc w:val="center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</w:tr>
      <w:tr w:rsidR="00391A60" w:rsidRPr="00391A60" w:rsidTr="006C0B19">
        <w:trPr>
          <w:trHeight w:val="635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     </w:t>
            </w:r>
            <w:r w:rsidRPr="00391A6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>Тип работы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spacing w:after="200"/>
              <w:ind w:hanging="179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реферативная</w:t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работа</w:t>
            </w:r>
          </w:p>
          <w:p w:rsidR="00391A60" w:rsidRPr="00391A60" w:rsidRDefault="00391A60" w:rsidP="00391A60">
            <w:pPr>
              <w:tabs>
                <w:tab w:val="left" w:pos="284"/>
              </w:tabs>
              <w:ind w:right="1266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 2 – исследовательская работа,</w:t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</w:tr>
      <w:tr w:rsidR="00391A60" w:rsidRPr="00391A60" w:rsidTr="006C0B19">
        <w:trPr>
          <w:trHeight w:val="635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firstLine="28"/>
              <w:rPr>
                <w:rFonts w:ascii="Times New Roman" w:hAnsi="Times New Roman" w:cs="Times New Roman"/>
                <w:sz w:val="23"/>
              </w:rPr>
            </w:pPr>
            <w:r w:rsidRPr="00391A60">
              <w:rPr>
                <w:rFonts w:ascii="Times New Roman" w:hAnsi="Times New Roman" w:cs="Times New Roman"/>
                <w:b/>
                <w:sz w:val="23"/>
              </w:rPr>
              <w:t xml:space="preserve">       </w:t>
            </w:r>
            <w:r w:rsidRPr="00391A60">
              <w:rPr>
                <w:rFonts w:ascii="Times New Roman" w:hAnsi="Times New Roman" w:cs="Times New Roman"/>
                <w:sz w:val="23"/>
              </w:rPr>
              <w:t>2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3"/>
              </w:rPr>
            </w:pPr>
            <w:r w:rsidRPr="00391A60">
              <w:rPr>
                <w:rFonts w:ascii="Times New Roman" w:hAnsi="Times New Roman" w:cs="Times New Roman"/>
                <w:b/>
                <w:sz w:val="23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>Целеполагание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 0 – цель работы не поставлена, задачи не   </w:t>
            </w:r>
          </w:p>
          <w:p w:rsidR="00391A60" w:rsidRPr="00391A60" w:rsidRDefault="00391A60" w:rsidP="00391A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сформулированы, проблема не обозначена</w:t>
            </w:r>
          </w:p>
          <w:p w:rsidR="00391A60" w:rsidRPr="00391A60" w:rsidRDefault="00391A60" w:rsidP="00391A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 1 - цель обозначена в общих чертах, задачи   </w:t>
            </w:r>
          </w:p>
          <w:p w:rsidR="00391A60" w:rsidRPr="00391A60" w:rsidRDefault="00391A60" w:rsidP="00391A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сформулированы не конкретно, проблема не обозначена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- цель однозначна, задачи сформулированы конкретно, проблема не актуальна (либо уже решена)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autoSpaceDE/>
              <w:autoSpaceDN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- цель работы однозначна, задачи сформулированы    </w:t>
            </w:r>
          </w:p>
          <w:p w:rsidR="00391A60" w:rsidRPr="00391A60" w:rsidRDefault="00391A60" w:rsidP="00391A60">
            <w:pPr>
              <w:tabs>
                <w:tab w:val="left" w:pos="284"/>
              </w:tabs>
              <w:ind w:left="105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конкретно, проблема актуальна и аргументирована</w:t>
            </w:r>
          </w:p>
        </w:tc>
      </w:tr>
      <w:tr w:rsidR="00391A60" w:rsidRPr="00391A60" w:rsidTr="006C0B19">
        <w:trPr>
          <w:trHeight w:val="877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3"/>
              </w:rPr>
              <w:t xml:space="preserve">       3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Использование</w:t>
            </w:r>
          </w:p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известных результатов и научных фактов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ind w:left="105" w:right="321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1 – использован учебный материал школьного курса 2 – использовано до 5 источников информации</w:t>
            </w:r>
          </w:p>
          <w:p w:rsidR="00391A60" w:rsidRPr="00391A60" w:rsidRDefault="00391A60" w:rsidP="00391A60">
            <w:pPr>
              <w:ind w:left="105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3 – использовано более 5 источников информации</w:t>
            </w:r>
          </w:p>
        </w:tc>
      </w:tr>
      <w:tr w:rsidR="00391A60" w:rsidRPr="00391A60" w:rsidTr="006C0B19">
        <w:trPr>
          <w:trHeight w:val="877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3"/>
              </w:rPr>
            </w:pPr>
            <w:r w:rsidRPr="00391A60">
              <w:rPr>
                <w:rFonts w:ascii="Times New Roman" w:hAnsi="Times New Roman" w:cs="Times New Roman"/>
                <w:sz w:val="23"/>
              </w:rPr>
              <w:t xml:space="preserve">       4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Методика исследовательской деятельности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ind w:left="105" w:right="321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0 – нет описания методов исследования, плана исследования, схемы эксперимента</w:t>
            </w:r>
          </w:p>
          <w:p w:rsidR="00391A60" w:rsidRPr="00391A60" w:rsidRDefault="00391A60" w:rsidP="00391A60">
            <w:pPr>
              <w:ind w:left="105" w:right="321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1 – присутствует только один критерий из перечисленных: описание методов исследования, плана исследования, схема эксперимента</w:t>
            </w:r>
          </w:p>
          <w:p w:rsidR="00391A60" w:rsidRPr="00391A60" w:rsidRDefault="00391A60" w:rsidP="00391A60">
            <w:pPr>
              <w:ind w:left="105" w:right="321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2 - присутствует два критерия из перечисленных:: описание методов исследования, плана исследования, схема эксперимента</w:t>
            </w:r>
          </w:p>
          <w:p w:rsidR="00391A60" w:rsidRPr="00391A60" w:rsidRDefault="00391A60" w:rsidP="00391A60">
            <w:pPr>
              <w:ind w:left="105" w:right="321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3 – приведены методы исследования, план исследования, схема эксперимента</w:t>
            </w:r>
          </w:p>
        </w:tc>
      </w:tr>
      <w:tr w:rsidR="00391A60" w:rsidRPr="00391A60" w:rsidTr="006C0B19">
        <w:trPr>
          <w:trHeight w:val="1464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1" w:type="dxa"/>
            <w:shd w:val="clear" w:color="auto" w:fill="auto"/>
          </w:tcPr>
          <w:p w:rsidR="00391A60" w:rsidRDefault="00391A60" w:rsidP="00391A60">
            <w:pPr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 xml:space="preserve">Качество исследования, </w:t>
            </w:r>
          </w:p>
          <w:p w:rsidR="00391A60" w:rsidRDefault="00391A60" w:rsidP="00391A60">
            <w:pPr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 xml:space="preserve">содержательная сторона </w:t>
            </w:r>
          </w:p>
          <w:p w:rsidR="00391A60" w:rsidRPr="00391A60" w:rsidRDefault="00391A60" w:rsidP="00391A60">
            <w:pPr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>работы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ind w:left="105" w:right="124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0 – исследование не проведено, результаты не получены, задачи не решены, выводы не обоснованы</w:t>
            </w:r>
          </w:p>
          <w:p w:rsidR="00391A60" w:rsidRPr="00391A60" w:rsidRDefault="00391A60" w:rsidP="00391A60">
            <w:pPr>
              <w:ind w:left="105" w:right="124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1 – исследование проведено, результаты получены, решены не все поставленные задачи. Выводы не достаточно обоснованы</w:t>
            </w:r>
          </w:p>
          <w:p w:rsidR="00391A60" w:rsidRPr="00391A60" w:rsidRDefault="00391A60" w:rsidP="00391A60">
            <w:pPr>
              <w:tabs>
                <w:tab w:val="left" w:pos="1560"/>
                <w:tab w:val="left" w:pos="2921"/>
                <w:tab w:val="left" w:pos="4685"/>
                <w:tab w:val="left" w:pos="5052"/>
              </w:tabs>
              <w:ind w:left="105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2 – исследование проведено, результаты получены, решены все поставленные задачи, выводы обоснованы. Не проведено</w:t>
            </w:r>
            <w:r w:rsidRPr="00391A60">
              <w:rPr>
                <w:rFonts w:ascii="Times New Roman" w:hAnsi="Times New Roman" w:cs="Times New Roman"/>
                <w:sz w:val="24"/>
              </w:rPr>
              <w:tab/>
              <w:t>сопоставление и анализ представленных в</w:t>
            </w:r>
            <w:r w:rsidRPr="00391A6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 xml:space="preserve">научной литературе </w:t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позиций, </w:t>
            </w:r>
            <w:r w:rsidRPr="00391A60">
              <w:rPr>
                <w:rFonts w:ascii="Times New Roman" w:hAnsi="Times New Roman" w:cs="Times New Roman"/>
                <w:sz w:val="24"/>
              </w:rPr>
              <w:t>теории</w:t>
            </w:r>
          </w:p>
          <w:p w:rsidR="00391A60" w:rsidRPr="00391A60" w:rsidRDefault="00391A60" w:rsidP="00391A60">
            <w:pPr>
              <w:tabs>
                <w:tab w:val="left" w:pos="1560"/>
                <w:tab w:val="left" w:pos="2921"/>
                <w:tab w:val="left" w:pos="4685"/>
                <w:tab w:val="left" w:pos="5052"/>
              </w:tabs>
              <w:ind w:left="105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3 – исследование проведено, результаты получены, решены все поставленные задачи, выводы обоснованы. Проведено сопоставление и анализ представленных в</w:t>
            </w:r>
            <w:r w:rsidRPr="00391A6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 xml:space="preserve">научной литературе </w:t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позиций, </w:t>
            </w:r>
            <w:r w:rsidRPr="00391A60">
              <w:rPr>
                <w:rFonts w:ascii="Times New Roman" w:hAnsi="Times New Roman" w:cs="Times New Roman"/>
                <w:sz w:val="24"/>
              </w:rPr>
              <w:t>теории</w:t>
            </w:r>
          </w:p>
        </w:tc>
      </w:tr>
      <w:tr w:rsidR="00391A60" w:rsidRPr="00391A60" w:rsidTr="006C0B19">
        <w:trPr>
          <w:trHeight w:val="1466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 w:rsidRPr="00391A6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1" w:type="dxa"/>
            <w:shd w:val="clear" w:color="auto" w:fill="auto"/>
          </w:tcPr>
          <w:p w:rsidR="00391A60" w:rsidRDefault="00391A60" w:rsidP="00391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 xml:space="preserve">Практическая значимость 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391A60">
              <w:rPr>
                <w:rFonts w:ascii="Times New Roman" w:hAnsi="Times New Roman" w:cs="Times New Roman"/>
                <w:sz w:val="24"/>
              </w:rPr>
              <w:t>работы</w:t>
            </w:r>
          </w:p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numPr>
                <w:ilvl w:val="0"/>
                <w:numId w:val="6"/>
              </w:numPr>
              <w:tabs>
                <w:tab w:val="left" w:pos="332"/>
              </w:tabs>
              <w:autoSpaceDE/>
              <w:autoSpaceDN/>
              <w:ind w:right="9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Pr="00391A60">
              <w:rPr>
                <w:rFonts w:ascii="Times New Roman" w:hAnsi="Times New Roman" w:cs="Times New Roman"/>
                <w:sz w:val="24"/>
              </w:rPr>
              <w:t>– результаты работы могут быть использованы в качестве лекций в школьной аудитории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6"/>
              </w:numPr>
              <w:tabs>
                <w:tab w:val="left" w:pos="77"/>
                <w:tab w:val="left" w:pos="361"/>
              </w:tabs>
              <w:autoSpaceDE/>
              <w:autoSpaceDN/>
              <w:ind w:left="77" w:firstLine="2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результаты работы могут быть опубликованы в материалах конференции, рекомендованы к участию в конкурсах, турнирах</w:t>
            </w:r>
          </w:p>
        </w:tc>
      </w:tr>
      <w:tr w:rsidR="00391A60" w:rsidRPr="00391A60" w:rsidTr="006C0B19">
        <w:trPr>
          <w:trHeight w:val="585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jc w:val="right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Оригинальность подхода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hanging="179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традиционная</w:t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тематика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hanging="179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нетрадиционная</w:t>
            </w:r>
            <w:r w:rsidRPr="00391A6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тематика</w:t>
            </w:r>
          </w:p>
        </w:tc>
      </w:tr>
      <w:tr w:rsidR="00391A60" w:rsidRPr="00391A60" w:rsidTr="006C0B19">
        <w:trPr>
          <w:trHeight w:val="880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ind w:right="3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ind w:left="107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Самостоятельность, индивидуальный вклад в исследование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numPr>
                <w:ilvl w:val="0"/>
                <w:numId w:val="4"/>
              </w:numPr>
              <w:tabs>
                <w:tab w:val="left" w:pos="77"/>
                <w:tab w:val="left" w:pos="361"/>
              </w:tabs>
              <w:autoSpaceDE/>
              <w:autoSpaceDN/>
              <w:ind w:left="77" w:firstLine="28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личного вклада не выявлено. Низкий уровень осведомленности в предметной области исследования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4"/>
              </w:numPr>
              <w:tabs>
                <w:tab w:val="left" w:pos="77"/>
                <w:tab w:val="left" w:pos="361"/>
              </w:tabs>
              <w:autoSpaceDE/>
              <w:autoSpaceDN/>
              <w:ind w:left="77" w:firstLine="28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личный вклад не конкретен, его значение не обозначено. Уровень осведомленности достаточен</w:t>
            </w:r>
          </w:p>
          <w:p w:rsidR="00391A60" w:rsidRPr="00391A60" w:rsidRDefault="00391A60" w:rsidP="00391A60">
            <w:pPr>
              <w:widowControl/>
              <w:numPr>
                <w:ilvl w:val="0"/>
                <w:numId w:val="4"/>
              </w:numPr>
              <w:tabs>
                <w:tab w:val="left" w:pos="77"/>
                <w:tab w:val="left" w:pos="361"/>
              </w:tabs>
              <w:autoSpaceDE/>
              <w:autoSpaceDN/>
              <w:ind w:left="77" w:firstLine="28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личный вклад и его значение четко обозначены, определено дальнейшее направление исследования</w:t>
            </w:r>
          </w:p>
        </w:tc>
      </w:tr>
      <w:tr w:rsidR="00391A60" w:rsidRPr="00391A60" w:rsidTr="006C0B19">
        <w:trPr>
          <w:trHeight w:val="2052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lastRenderedPageBreak/>
              <w:t xml:space="preserve">       9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91A60" w:rsidRPr="00391A60" w:rsidRDefault="00391A60" w:rsidP="00391A60">
            <w:pPr>
              <w:ind w:right="305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91A60" w:rsidRPr="00391A60" w:rsidRDefault="00391A60" w:rsidP="00391A60">
            <w:pPr>
              <w:ind w:left="107"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Качество оформления работы, соответствие стандартам оформления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tabs>
                <w:tab w:val="left" w:pos="284"/>
              </w:tabs>
              <w:autoSpaceDE/>
              <w:autoSpaceDN/>
              <w:ind w:left="105" w:right="98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91A60">
              <w:rPr>
                <w:rFonts w:ascii="Times New Roman" w:hAnsi="Times New Roman" w:cs="Times New Roman"/>
                <w:sz w:val="24"/>
              </w:rPr>
              <w:t>– работа не соответствует стандартам оформления, не просматривается структура или отсутствуют несколько разделов</w:t>
            </w:r>
          </w:p>
          <w:p w:rsidR="00391A60" w:rsidRPr="00391A60" w:rsidRDefault="00391A60" w:rsidP="00391A60">
            <w:pPr>
              <w:widowControl/>
              <w:tabs>
                <w:tab w:val="left" w:pos="284"/>
              </w:tabs>
              <w:autoSpaceDE/>
              <w:autoSpaceDN/>
              <w:ind w:left="283" w:hanging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391A60">
              <w:rPr>
                <w:rFonts w:ascii="Times New Roman" w:hAnsi="Times New Roman" w:cs="Times New Roman"/>
                <w:sz w:val="24"/>
              </w:rPr>
              <w:t>– работа соответствует стандартам</w:t>
            </w:r>
            <w:r w:rsidRPr="00391A6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оформления</w:t>
            </w:r>
          </w:p>
          <w:p w:rsidR="00391A60" w:rsidRPr="00391A60" w:rsidRDefault="00391A60" w:rsidP="00391A60">
            <w:pPr>
              <w:widowControl/>
              <w:tabs>
                <w:tab w:val="left" w:pos="284"/>
              </w:tabs>
              <w:autoSpaceDE/>
              <w:autoSpaceDN/>
              <w:ind w:left="-7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</w:t>
            </w:r>
            <w:r w:rsidRPr="00391A60">
              <w:rPr>
                <w:rFonts w:ascii="Times New Roman" w:hAnsi="Times New Roman" w:cs="Times New Roman"/>
                <w:sz w:val="24"/>
              </w:rPr>
              <w:t>– работа оформлена изобретательно,</w:t>
            </w:r>
            <w:r w:rsidRPr="00391A60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применены</w:t>
            </w:r>
          </w:p>
          <w:p w:rsidR="00391A60" w:rsidRPr="00391A60" w:rsidRDefault="00391A60" w:rsidP="00391A60">
            <w:pPr>
              <w:tabs>
                <w:tab w:val="left" w:pos="2077"/>
                <w:tab w:val="left" w:pos="3245"/>
                <w:tab w:val="left" w:pos="4867"/>
              </w:tabs>
              <w:ind w:left="105" w:right="99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нетрадиционные</w:t>
            </w:r>
            <w:r w:rsidRPr="00391A60">
              <w:rPr>
                <w:rFonts w:ascii="Times New Roman" w:hAnsi="Times New Roman" w:cs="Times New Roman"/>
                <w:sz w:val="24"/>
              </w:rPr>
              <w:tab/>
              <w:t>средства,</w:t>
            </w:r>
            <w:r w:rsidRPr="00391A60">
              <w:rPr>
                <w:rFonts w:ascii="Times New Roman" w:hAnsi="Times New Roman" w:cs="Times New Roman"/>
                <w:sz w:val="24"/>
              </w:rPr>
              <w:tab/>
              <w:t>повышающие</w:t>
            </w:r>
            <w:r w:rsidRPr="00391A60">
              <w:rPr>
                <w:rFonts w:ascii="Times New Roman" w:hAnsi="Times New Roman" w:cs="Times New Roman"/>
                <w:sz w:val="24"/>
              </w:rPr>
              <w:tab/>
            </w:r>
            <w:r w:rsidRPr="00391A60">
              <w:rPr>
                <w:rFonts w:ascii="Times New Roman" w:hAnsi="Times New Roman" w:cs="Times New Roman"/>
                <w:spacing w:val="-3"/>
                <w:sz w:val="24"/>
              </w:rPr>
              <w:t xml:space="preserve">качество </w:t>
            </w:r>
            <w:r w:rsidRPr="00391A60">
              <w:rPr>
                <w:rFonts w:ascii="Times New Roman" w:hAnsi="Times New Roman" w:cs="Times New Roman"/>
                <w:sz w:val="24"/>
              </w:rPr>
              <w:t>описания (рисунки, фотографии и т.</w:t>
            </w:r>
            <w:r w:rsidRPr="00391A6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п.)</w:t>
            </w:r>
          </w:p>
        </w:tc>
      </w:tr>
      <w:tr w:rsidR="00391A60" w:rsidRPr="00391A60" w:rsidTr="006C0B19">
        <w:trPr>
          <w:trHeight w:val="1148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b/>
                <w:sz w:val="23"/>
              </w:rPr>
            </w:pPr>
          </w:p>
          <w:p w:rsidR="00391A60" w:rsidRPr="00391A60" w:rsidRDefault="00391A60" w:rsidP="00391A60">
            <w:pPr>
              <w:ind w:right="305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391A6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Наличие</w:t>
            </w:r>
            <w:r w:rsidRPr="00391A60">
              <w:rPr>
                <w:rFonts w:ascii="Times New Roman" w:hAnsi="Times New Roman" w:cs="Times New Roman"/>
                <w:sz w:val="24"/>
                <w:szCs w:val="27"/>
              </w:rPr>
              <w:t xml:space="preserve"> отзыва 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391A60">
              <w:rPr>
                <w:rFonts w:ascii="Times New Roman" w:hAnsi="Times New Roman" w:cs="Times New Roman"/>
                <w:sz w:val="24"/>
                <w:szCs w:val="27"/>
              </w:rPr>
              <w:t xml:space="preserve"> специалиста,  имеющего  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391A60">
              <w:rPr>
                <w:rFonts w:ascii="Times New Roman" w:hAnsi="Times New Roman" w:cs="Times New Roman"/>
                <w:sz w:val="24"/>
                <w:szCs w:val="27"/>
              </w:rPr>
              <w:t xml:space="preserve"> ученую степень по </w:t>
            </w:r>
          </w:p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  <w:szCs w:val="27"/>
              </w:rPr>
            </w:pPr>
            <w:r w:rsidRPr="00391A60">
              <w:rPr>
                <w:rFonts w:ascii="Times New Roman" w:hAnsi="Times New Roman" w:cs="Times New Roman"/>
                <w:sz w:val="24"/>
                <w:szCs w:val="27"/>
              </w:rPr>
              <w:t xml:space="preserve"> данному направлению 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hanging="179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 отсутствие отзыва специалиста</w:t>
            </w:r>
          </w:p>
          <w:p w:rsidR="00391A60" w:rsidRPr="00391A60" w:rsidRDefault="00391A60" w:rsidP="00391A60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284"/>
                <w:tab w:val="left" w:pos="1549"/>
                <w:tab w:val="left" w:pos="2082"/>
                <w:tab w:val="left" w:pos="3074"/>
                <w:tab w:val="left" w:pos="4308"/>
                <w:tab w:val="left" w:pos="4845"/>
                <w:tab w:val="left" w:pos="5512"/>
              </w:tabs>
              <w:autoSpaceDE/>
              <w:autoSpaceDN/>
              <w:spacing w:after="200"/>
              <w:ind w:right="100"/>
              <w:rPr>
                <w:rFonts w:ascii="Times New Roman" w:hAnsi="Times New Roman" w:cs="Times New Roman"/>
                <w:sz w:val="24"/>
              </w:rPr>
            </w:pPr>
            <w:r w:rsidRPr="00391A60">
              <w:rPr>
                <w:rFonts w:ascii="Times New Roman" w:hAnsi="Times New Roman" w:cs="Times New Roman"/>
                <w:sz w:val="24"/>
              </w:rPr>
              <w:t>–</w:t>
            </w:r>
            <w:r w:rsidRPr="00391A6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1A60">
              <w:rPr>
                <w:rFonts w:ascii="Times New Roman" w:hAnsi="Times New Roman" w:cs="Times New Roman"/>
                <w:sz w:val="24"/>
              </w:rPr>
              <w:t>наличие отзыва специалиста</w:t>
            </w:r>
          </w:p>
          <w:p w:rsidR="00391A60" w:rsidRPr="00391A60" w:rsidRDefault="00391A60" w:rsidP="00391A60">
            <w:pPr>
              <w:ind w:left="105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1A60" w:rsidRPr="00391A60" w:rsidTr="006C0B19">
        <w:trPr>
          <w:trHeight w:val="534"/>
        </w:trPr>
        <w:tc>
          <w:tcPr>
            <w:tcW w:w="907" w:type="dxa"/>
            <w:shd w:val="clear" w:color="auto" w:fill="auto"/>
          </w:tcPr>
          <w:p w:rsidR="00391A60" w:rsidRPr="00391A60" w:rsidRDefault="00391A60" w:rsidP="00391A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391A60" w:rsidRPr="00391A60" w:rsidRDefault="00391A60" w:rsidP="00391A60">
            <w:pPr>
              <w:spacing w:before="12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391A60">
              <w:rPr>
                <w:rFonts w:ascii="Times New Roman" w:hAnsi="Times New Roman" w:cs="Times New Roman"/>
                <w:b/>
                <w:sz w:val="24"/>
              </w:rPr>
              <w:t>Максимальный балл</w:t>
            </w:r>
          </w:p>
        </w:tc>
        <w:tc>
          <w:tcPr>
            <w:tcW w:w="5871" w:type="dxa"/>
            <w:shd w:val="clear" w:color="auto" w:fill="auto"/>
          </w:tcPr>
          <w:p w:rsidR="00391A60" w:rsidRPr="00391A60" w:rsidRDefault="00391A60" w:rsidP="00391A60">
            <w:pPr>
              <w:spacing w:before="121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391A60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</w:tbl>
    <w:p w:rsidR="00391A60" w:rsidRPr="00391A60" w:rsidRDefault="00391A60" w:rsidP="00391A60">
      <w:pPr>
        <w:rPr>
          <w:rFonts w:ascii="Times New Roman" w:hAnsi="Times New Roman" w:cs="Times New Roman"/>
        </w:rPr>
      </w:pPr>
    </w:p>
    <w:p w:rsidR="00C45A33" w:rsidRPr="00391A60" w:rsidRDefault="00C45A33" w:rsidP="00391A60"/>
    <w:sectPr w:rsidR="00C45A33" w:rsidRPr="00391A60">
      <w:type w:val="continuous"/>
      <w:pgSz w:w="11910" w:h="16840"/>
      <w:pgMar w:top="110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74B"/>
    <w:multiLevelType w:val="hybridMultilevel"/>
    <w:tmpl w:val="DAFE066A"/>
    <w:lvl w:ilvl="0" w:tplc="6C36DBEE">
      <w:start w:val="1"/>
      <w:numFmt w:val="decimal"/>
      <w:lvlText w:val="%1"/>
      <w:lvlJc w:val="left"/>
      <w:pPr>
        <w:ind w:left="283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FF492E2">
      <w:numFmt w:val="bullet"/>
      <w:lvlText w:val="•"/>
      <w:lvlJc w:val="left"/>
      <w:pPr>
        <w:ind w:left="838" w:hanging="178"/>
      </w:pPr>
      <w:rPr>
        <w:rFonts w:hint="default"/>
        <w:lang w:val="ru-RU" w:eastAsia="en-US" w:bidi="ar-SA"/>
      </w:rPr>
    </w:lvl>
    <w:lvl w:ilvl="2" w:tplc="4E98A61C">
      <w:numFmt w:val="bullet"/>
      <w:lvlText w:val="•"/>
      <w:lvlJc w:val="left"/>
      <w:pPr>
        <w:ind w:left="1396" w:hanging="178"/>
      </w:pPr>
      <w:rPr>
        <w:rFonts w:hint="default"/>
        <w:lang w:val="ru-RU" w:eastAsia="en-US" w:bidi="ar-SA"/>
      </w:rPr>
    </w:lvl>
    <w:lvl w:ilvl="3" w:tplc="2DFC6978">
      <w:numFmt w:val="bullet"/>
      <w:lvlText w:val="•"/>
      <w:lvlJc w:val="left"/>
      <w:pPr>
        <w:ind w:left="1954" w:hanging="178"/>
      </w:pPr>
      <w:rPr>
        <w:rFonts w:hint="default"/>
        <w:lang w:val="ru-RU" w:eastAsia="en-US" w:bidi="ar-SA"/>
      </w:rPr>
    </w:lvl>
    <w:lvl w:ilvl="4" w:tplc="A71C46CA">
      <w:numFmt w:val="bullet"/>
      <w:lvlText w:val="•"/>
      <w:lvlJc w:val="left"/>
      <w:pPr>
        <w:ind w:left="2512" w:hanging="178"/>
      </w:pPr>
      <w:rPr>
        <w:rFonts w:hint="default"/>
        <w:lang w:val="ru-RU" w:eastAsia="en-US" w:bidi="ar-SA"/>
      </w:rPr>
    </w:lvl>
    <w:lvl w:ilvl="5" w:tplc="2F3A4D16">
      <w:numFmt w:val="bullet"/>
      <w:lvlText w:val="•"/>
      <w:lvlJc w:val="left"/>
      <w:pPr>
        <w:ind w:left="3070" w:hanging="178"/>
      </w:pPr>
      <w:rPr>
        <w:rFonts w:hint="default"/>
        <w:lang w:val="ru-RU" w:eastAsia="en-US" w:bidi="ar-SA"/>
      </w:rPr>
    </w:lvl>
    <w:lvl w:ilvl="6" w:tplc="ADE84508">
      <w:numFmt w:val="bullet"/>
      <w:lvlText w:val="•"/>
      <w:lvlJc w:val="left"/>
      <w:pPr>
        <w:ind w:left="3628" w:hanging="178"/>
      </w:pPr>
      <w:rPr>
        <w:rFonts w:hint="default"/>
        <w:lang w:val="ru-RU" w:eastAsia="en-US" w:bidi="ar-SA"/>
      </w:rPr>
    </w:lvl>
    <w:lvl w:ilvl="7" w:tplc="B7F82166">
      <w:numFmt w:val="bullet"/>
      <w:lvlText w:val="•"/>
      <w:lvlJc w:val="left"/>
      <w:pPr>
        <w:ind w:left="4186" w:hanging="178"/>
      </w:pPr>
      <w:rPr>
        <w:rFonts w:hint="default"/>
        <w:lang w:val="ru-RU" w:eastAsia="en-US" w:bidi="ar-SA"/>
      </w:rPr>
    </w:lvl>
    <w:lvl w:ilvl="8" w:tplc="A58ED922">
      <w:numFmt w:val="bullet"/>
      <w:lvlText w:val="•"/>
      <w:lvlJc w:val="left"/>
      <w:pPr>
        <w:ind w:left="4744" w:hanging="178"/>
      </w:pPr>
      <w:rPr>
        <w:rFonts w:hint="default"/>
        <w:lang w:val="ru-RU" w:eastAsia="en-US" w:bidi="ar-SA"/>
      </w:rPr>
    </w:lvl>
  </w:abstractNum>
  <w:abstractNum w:abstractNumId="1">
    <w:nsid w:val="07167C30"/>
    <w:multiLevelType w:val="hybridMultilevel"/>
    <w:tmpl w:val="07B64A7C"/>
    <w:lvl w:ilvl="0" w:tplc="EE585504">
      <w:numFmt w:val="decimal"/>
      <w:lvlText w:val="%1"/>
      <w:lvlJc w:val="left"/>
      <w:pPr>
        <w:ind w:left="283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CA580D12">
      <w:numFmt w:val="bullet"/>
      <w:lvlText w:val="•"/>
      <w:lvlJc w:val="left"/>
      <w:pPr>
        <w:ind w:left="838" w:hanging="178"/>
      </w:pPr>
      <w:rPr>
        <w:rFonts w:hint="default"/>
        <w:lang w:val="ru-RU" w:eastAsia="en-US" w:bidi="ar-SA"/>
      </w:rPr>
    </w:lvl>
    <w:lvl w:ilvl="2" w:tplc="F230E5FE">
      <w:numFmt w:val="bullet"/>
      <w:lvlText w:val="•"/>
      <w:lvlJc w:val="left"/>
      <w:pPr>
        <w:ind w:left="1396" w:hanging="178"/>
      </w:pPr>
      <w:rPr>
        <w:rFonts w:hint="default"/>
        <w:lang w:val="ru-RU" w:eastAsia="en-US" w:bidi="ar-SA"/>
      </w:rPr>
    </w:lvl>
    <w:lvl w:ilvl="3" w:tplc="EB549FF2">
      <w:numFmt w:val="bullet"/>
      <w:lvlText w:val="•"/>
      <w:lvlJc w:val="left"/>
      <w:pPr>
        <w:ind w:left="1954" w:hanging="178"/>
      </w:pPr>
      <w:rPr>
        <w:rFonts w:hint="default"/>
        <w:lang w:val="ru-RU" w:eastAsia="en-US" w:bidi="ar-SA"/>
      </w:rPr>
    </w:lvl>
    <w:lvl w:ilvl="4" w:tplc="78606740">
      <w:numFmt w:val="bullet"/>
      <w:lvlText w:val="•"/>
      <w:lvlJc w:val="left"/>
      <w:pPr>
        <w:ind w:left="2512" w:hanging="178"/>
      </w:pPr>
      <w:rPr>
        <w:rFonts w:hint="default"/>
        <w:lang w:val="ru-RU" w:eastAsia="en-US" w:bidi="ar-SA"/>
      </w:rPr>
    </w:lvl>
    <w:lvl w:ilvl="5" w:tplc="9A80CCC6">
      <w:numFmt w:val="bullet"/>
      <w:lvlText w:val="•"/>
      <w:lvlJc w:val="left"/>
      <w:pPr>
        <w:ind w:left="3070" w:hanging="178"/>
      </w:pPr>
      <w:rPr>
        <w:rFonts w:hint="default"/>
        <w:lang w:val="ru-RU" w:eastAsia="en-US" w:bidi="ar-SA"/>
      </w:rPr>
    </w:lvl>
    <w:lvl w:ilvl="6" w:tplc="4CB0706C">
      <w:numFmt w:val="bullet"/>
      <w:lvlText w:val="•"/>
      <w:lvlJc w:val="left"/>
      <w:pPr>
        <w:ind w:left="3628" w:hanging="178"/>
      </w:pPr>
      <w:rPr>
        <w:rFonts w:hint="default"/>
        <w:lang w:val="ru-RU" w:eastAsia="en-US" w:bidi="ar-SA"/>
      </w:rPr>
    </w:lvl>
    <w:lvl w:ilvl="7" w:tplc="7FDCB25E">
      <w:numFmt w:val="bullet"/>
      <w:lvlText w:val="•"/>
      <w:lvlJc w:val="left"/>
      <w:pPr>
        <w:ind w:left="4186" w:hanging="178"/>
      </w:pPr>
      <w:rPr>
        <w:rFonts w:hint="default"/>
        <w:lang w:val="ru-RU" w:eastAsia="en-US" w:bidi="ar-SA"/>
      </w:rPr>
    </w:lvl>
    <w:lvl w:ilvl="8" w:tplc="2E049F00">
      <w:numFmt w:val="bullet"/>
      <w:lvlText w:val="•"/>
      <w:lvlJc w:val="left"/>
      <w:pPr>
        <w:ind w:left="4744" w:hanging="178"/>
      </w:pPr>
      <w:rPr>
        <w:rFonts w:hint="default"/>
        <w:lang w:val="ru-RU" w:eastAsia="en-US" w:bidi="ar-SA"/>
      </w:rPr>
    </w:lvl>
  </w:abstractNum>
  <w:abstractNum w:abstractNumId="2">
    <w:nsid w:val="15AE7267"/>
    <w:multiLevelType w:val="hybridMultilevel"/>
    <w:tmpl w:val="5DAE76A2"/>
    <w:lvl w:ilvl="0" w:tplc="BF522408">
      <w:start w:val="1"/>
      <w:numFmt w:val="decimal"/>
      <w:lvlText w:val="%1"/>
      <w:lvlJc w:val="left"/>
      <w:pPr>
        <w:ind w:left="283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C2DC16B0">
      <w:numFmt w:val="bullet"/>
      <w:lvlText w:val="•"/>
      <w:lvlJc w:val="left"/>
      <w:pPr>
        <w:ind w:left="838" w:hanging="178"/>
      </w:pPr>
      <w:rPr>
        <w:rFonts w:hint="default"/>
        <w:lang w:val="ru-RU" w:eastAsia="en-US" w:bidi="ar-SA"/>
      </w:rPr>
    </w:lvl>
    <w:lvl w:ilvl="2" w:tplc="B0C024E0">
      <w:numFmt w:val="bullet"/>
      <w:lvlText w:val="•"/>
      <w:lvlJc w:val="left"/>
      <w:pPr>
        <w:ind w:left="1396" w:hanging="178"/>
      </w:pPr>
      <w:rPr>
        <w:rFonts w:hint="default"/>
        <w:lang w:val="ru-RU" w:eastAsia="en-US" w:bidi="ar-SA"/>
      </w:rPr>
    </w:lvl>
    <w:lvl w:ilvl="3" w:tplc="FBDEFDB2">
      <w:numFmt w:val="bullet"/>
      <w:lvlText w:val="•"/>
      <w:lvlJc w:val="left"/>
      <w:pPr>
        <w:ind w:left="1954" w:hanging="178"/>
      </w:pPr>
      <w:rPr>
        <w:rFonts w:hint="default"/>
        <w:lang w:val="ru-RU" w:eastAsia="en-US" w:bidi="ar-SA"/>
      </w:rPr>
    </w:lvl>
    <w:lvl w:ilvl="4" w:tplc="48428E40">
      <w:numFmt w:val="bullet"/>
      <w:lvlText w:val="•"/>
      <w:lvlJc w:val="left"/>
      <w:pPr>
        <w:ind w:left="2512" w:hanging="178"/>
      </w:pPr>
      <w:rPr>
        <w:rFonts w:hint="default"/>
        <w:lang w:val="ru-RU" w:eastAsia="en-US" w:bidi="ar-SA"/>
      </w:rPr>
    </w:lvl>
    <w:lvl w:ilvl="5" w:tplc="964EB216">
      <w:numFmt w:val="bullet"/>
      <w:lvlText w:val="•"/>
      <w:lvlJc w:val="left"/>
      <w:pPr>
        <w:ind w:left="3070" w:hanging="178"/>
      </w:pPr>
      <w:rPr>
        <w:rFonts w:hint="default"/>
        <w:lang w:val="ru-RU" w:eastAsia="en-US" w:bidi="ar-SA"/>
      </w:rPr>
    </w:lvl>
    <w:lvl w:ilvl="6" w:tplc="A2F88888">
      <w:numFmt w:val="bullet"/>
      <w:lvlText w:val="•"/>
      <w:lvlJc w:val="left"/>
      <w:pPr>
        <w:ind w:left="3628" w:hanging="178"/>
      </w:pPr>
      <w:rPr>
        <w:rFonts w:hint="default"/>
        <w:lang w:val="ru-RU" w:eastAsia="en-US" w:bidi="ar-SA"/>
      </w:rPr>
    </w:lvl>
    <w:lvl w:ilvl="7" w:tplc="711CC228">
      <w:numFmt w:val="bullet"/>
      <w:lvlText w:val="•"/>
      <w:lvlJc w:val="left"/>
      <w:pPr>
        <w:ind w:left="4186" w:hanging="178"/>
      </w:pPr>
      <w:rPr>
        <w:rFonts w:hint="default"/>
        <w:lang w:val="ru-RU" w:eastAsia="en-US" w:bidi="ar-SA"/>
      </w:rPr>
    </w:lvl>
    <w:lvl w:ilvl="8" w:tplc="132A6E9A">
      <w:numFmt w:val="bullet"/>
      <w:lvlText w:val="•"/>
      <w:lvlJc w:val="left"/>
      <w:pPr>
        <w:ind w:left="4744" w:hanging="178"/>
      </w:pPr>
      <w:rPr>
        <w:rFonts w:hint="default"/>
        <w:lang w:val="ru-RU" w:eastAsia="en-US" w:bidi="ar-SA"/>
      </w:rPr>
    </w:lvl>
  </w:abstractNum>
  <w:abstractNum w:abstractNumId="3">
    <w:nsid w:val="1E8767E9"/>
    <w:multiLevelType w:val="hybridMultilevel"/>
    <w:tmpl w:val="6298C4B8"/>
    <w:lvl w:ilvl="0" w:tplc="763A2520">
      <w:numFmt w:val="decimal"/>
      <w:lvlText w:val="%1"/>
      <w:lvlJc w:val="left"/>
      <w:pPr>
        <w:ind w:left="105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DCEAA50">
      <w:numFmt w:val="bullet"/>
      <w:lvlText w:val="•"/>
      <w:lvlJc w:val="left"/>
      <w:pPr>
        <w:ind w:left="676" w:hanging="178"/>
      </w:pPr>
      <w:rPr>
        <w:rFonts w:hint="default"/>
        <w:lang w:val="ru-RU" w:eastAsia="en-US" w:bidi="ar-SA"/>
      </w:rPr>
    </w:lvl>
    <w:lvl w:ilvl="2" w:tplc="53E86956">
      <w:numFmt w:val="bullet"/>
      <w:lvlText w:val="•"/>
      <w:lvlJc w:val="left"/>
      <w:pPr>
        <w:ind w:left="1252" w:hanging="178"/>
      </w:pPr>
      <w:rPr>
        <w:rFonts w:hint="default"/>
        <w:lang w:val="ru-RU" w:eastAsia="en-US" w:bidi="ar-SA"/>
      </w:rPr>
    </w:lvl>
    <w:lvl w:ilvl="3" w:tplc="6C4CFEEA">
      <w:numFmt w:val="bullet"/>
      <w:lvlText w:val="•"/>
      <w:lvlJc w:val="left"/>
      <w:pPr>
        <w:ind w:left="1828" w:hanging="178"/>
      </w:pPr>
      <w:rPr>
        <w:rFonts w:hint="default"/>
        <w:lang w:val="ru-RU" w:eastAsia="en-US" w:bidi="ar-SA"/>
      </w:rPr>
    </w:lvl>
    <w:lvl w:ilvl="4" w:tplc="1D7201E8">
      <w:numFmt w:val="bullet"/>
      <w:lvlText w:val="•"/>
      <w:lvlJc w:val="left"/>
      <w:pPr>
        <w:ind w:left="2404" w:hanging="178"/>
      </w:pPr>
      <w:rPr>
        <w:rFonts w:hint="default"/>
        <w:lang w:val="ru-RU" w:eastAsia="en-US" w:bidi="ar-SA"/>
      </w:rPr>
    </w:lvl>
    <w:lvl w:ilvl="5" w:tplc="5D68F084">
      <w:numFmt w:val="bullet"/>
      <w:lvlText w:val="•"/>
      <w:lvlJc w:val="left"/>
      <w:pPr>
        <w:ind w:left="2980" w:hanging="178"/>
      </w:pPr>
      <w:rPr>
        <w:rFonts w:hint="default"/>
        <w:lang w:val="ru-RU" w:eastAsia="en-US" w:bidi="ar-SA"/>
      </w:rPr>
    </w:lvl>
    <w:lvl w:ilvl="6" w:tplc="88E40F26">
      <w:numFmt w:val="bullet"/>
      <w:lvlText w:val="•"/>
      <w:lvlJc w:val="left"/>
      <w:pPr>
        <w:ind w:left="3556" w:hanging="178"/>
      </w:pPr>
      <w:rPr>
        <w:rFonts w:hint="default"/>
        <w:lang w:val="ru-RU" w:eastAsia="en-US" w:bidi="ar-SA"/>
      </w:rPr>
    </w:lvl>
    <w:lvl w:ilvl="7" w:tplc="73B66E18">
      <w:numFmt w:val="bullet"/>
      <w:lvlText w:val="•"/>
      <w:lvlJc w:val="left"/>
      <w:pPr>
        <w:ind w:left="4132" w:hanging="178"/>
      </w:pPr>
      <w:rPr>
        <w:rFonts w:hint="default"/>
        <w:lang w:val="ru-RU" w:eastAsia="en-US" w:bidi="ar-SA"/>
      </w:rPr>
    </w:lvl>
    <w:lvl w:ilvl="8" w:tplc="10A25816">
      <w:numFmt w:val="bullet"/>
      <w:lvlText w:val="•"/>
      <w:lvlJc w:val="left"/>
      <w:pPr>
        <w:ind w:left="4708" w:hanging="178"/>
      </w:pPr>
      <w:rPr>
        <w:rFonts w:hint="default"/>
        <w:lang w:val="ru-RU" w:eastAsia="en-US" w:bidi="ar-SA"/>
      </w:rPr>
    </w:lvl>
  </w:abstractNum>
  <w:abstractNum w:abstractNumId="4">
    <w:nsid w:val="32BB6F9C"/>
    <w:multiLevelType w:val="hybridMultilevel"/>
    <w:tmpl w:val="05BA138A"/>
    <w:lvl w:ilvl="0" w:tplc="0FBE5656">
      <w:start w:val="1"/>
      <w:numFmt w:val="decimal"/>
      <w:lvlText w:val="%1"/>
      <w:lvlJc w:val="left"/>
      <w:pPr>
        <w:ind w:left="105" w:hanging="226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ru-RU" w:eastAsia="en-US" w:bidi="ar-SA"/>
      </w:rPr>
    </w:lvl>
    <w:lvl w:ilvl="1" w:tplc="9C668AEA">
      <w:numFmt w:val="bullet"/>
      <w:lvlText w:val="•"/>
      <w:lvlJc w:val="left"/>
      <w:pPr>
        <w:ind w:left="676" w:hanging="226"/>
      </w:pPr>
      <w:rPr>
        <w:rFonts w:hint="default"/>
        <w:lang w:val="ru-RU" w:eastAsia="en-US" w:bidi="ar-SA"/>
      </w:rPr>
    </w:lvl>
    <w:lvl w:ilvl="2" w:tplc="D96E1208">
      <w:numFmt w:val="bullet"/>
      <w:lvlText w:val="•"/>
      <w:lvlJc w:val="left"/>
      <w:pPr>
        <w:ind w:left="1252" w:hanging="226"/>
      </w:pPr>
      <w:rPr>
        <w:rFonts w:hint="default"/>
        <w:lang w:val="ru-RU" w:eastAsia="en-US" w:bidi="ar-SA"/>
      </w:rPr>
    </w:lvl>
    <w:lvl w:ilvl="3" w:tplc="2AC88BE6">
      <w:numFmt w:val="bullet"/>
      <w:lvlText w:val="•"/>
      <w:lvlJc w:val="left"/>
      <w:pPr>
        <w:ind w:left="1828" w:hanging="226"/>
      </w:pPr>
      <w:rPr>
        <w:rFonts w:hint="default"/>
        <w:lang w:val="ru-RU" w:eastAsia="en-US" w:bidi="ar-SA"/>
      </w:rPr>
    </w:lvl>
    <w:lvl w:ilvl="4" w:tplc="5C5A498A">
      <w:numFmt w:val="bullet"/>
      <w:lvlText w:val="•"/>
      <w:lvlJc w:val="left"/>
      <w:pPr>
        <w:ind w:left="2404" w:hanging="226"/>
      </w:pPr>
      <w:rPr>
        <w:rFonts w:hint="default"/>
        <w:lang w:val="ru-RU" w:eastAsia="en-US" w:bidi="ar-SA"/>
      </w:rPr>
    </w:lvl>
    <w:lvl w:ilvl="5" w:tplc="9EEC6224">
      <w:numFmt w:val="bullet"/>
      <w:lvlText w:val="•"/>
      <w:lvlJc w:val="left"/>
      <w:pPr>
        <w:ind w:left="2980" w:hanging="226"/>
      </w:pPr>
      <w:rPr>
        <w:rFonts w:hint="default"/>
        <w:lang w:val="ru-RU" w:eastAsia="en-US" w:bidi="ar-SA"/>
      </w:rPr>
    </w:lvl>
    <w:lvl w:ilvl="6" w:tplc="934682AE">
      <w:numFmt w:val="bullet"/>
      <w:lvlText w:val="•"/>
      <w:lvlJc w:val="left"/>
      <w:pPr>
        <w:ind w:left="3556" w:hanging="226"/>
      </w:pPr>
      <w:rPr>
        <w:rFonts w:hint="default"/>
        <w:lang w:val="ru-RU" w:eastAsia="en-US" w:bidi="ar-SA"/>
      </w:rPr>
    </w:lvl>
    <w:lvl w:ilvl="7" w:tplc="DA2C896C">
      <w:numFmt w:val="bullet"/>
      <w:lvlText w:val="•"/>
      <w:lvlJc w:val="left"/>
      <w:pPr>
        <w:ind w:left="4132" w:hanging="226"/>
      </w:pPr>
      <w:rPr>
        <w:rFonts w:hint="default"/>
        <w:lang w:val="ru-RU" w:eastAsia="en-US" w:bidi="ar-SA"/>
      </w:rPr>
    </w:lvl>
    <w:lvl w:ilvl="8" w:tplc="964EB40E">
      <w:numFmt w:val="bullet"/>
      <w:lvlText w:val="•"/>
      <w:lvlJc w:val="left"/>
      <w:pPr>
        <w:ind w:left="4708" w:hanging="226"/>
      </w:pPr>
      <w:rPr>
        <w:rFonts w:hint="default"/>
        <w:lang w:val="ru-RU" w:eastAsia="en-US" w:bidi="ar-SA"/>
      </w:rPr>
    </w:lvl>
  </w:abstractNum>
  <w:abstractNum w:abstractNumId="5">
    <w:nsid w:val="435D0606"/>
    <w:multiLevelType w:val="hybridMultilevel"/>
    <w:tmpl w:val="8F589D8A"/>
    <w:lvl w:ilvl="0" w:tplc="4510E788">
      <w:start w:val="1"/>
      <w:numFmt w:val="decimal"/>
      <w:lvlText w:val="%1"/>
      <w:lvlJc w:val="left"/>
      <w:pPr>
        <w:ind w:left="283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182F9D4">
      <w:numFmt w:val="bullet"/>
      <w:lvlText w:val="•"/>
      <w:lvlJc w:val="left"/>
      <w:pPr>
        <w:ind w:left="838" w:hanging="178"/>
      </w:pPr>
      <w:rPr>
        <w:rFonts w:hint="default"/>
        <w:lang w:val="ru-RU" w:eastAsia="en-US" w:bidi="ar-SA"/>
      </w:rPr>
    </w:lvl>
    <w:lvl w:ilvl="2" w:tplc="DCB23380">
      <w:numFmt w:val="bullet"/>
      <w:lvlText w:val="•"/>
      <w:lvlJc w:val="left"/>
      <w:pPr>
        <w:ind w:left="1396" w:hanging="178"/>
      </w:pPr>
      <w:rPr>
        <w:rFonts w:hint="default"/>
        <w:lang w:val="ru-RU" w:eastAsia="en-US" w:bidi="ar-SA"/>
      </w:rPr>
    </w:lvl>
    <w:lvl w:ilvl="3" w:tplc="3F2E10F2">
      <w:numFmt w:val="bullet"/>
      <w:lvlText w:val="•"/>
      <w:lvlJc w:val="left"/>
      <w:pPr>
        <w:ind w:left="1954" w:hanging="178"/>
      </w:pPr>
      <w:rPr>
        <w:rFonts w:hint="default"/>
        <w:lang w:val="ru-RU" w:eastAsia="en-US" w:bidi="ar-SA"/>
      </w:rPr>
    </w:lvl>
    <w:lvl w:ilvl="4" w:tplc="6F30DC38">
      <w:numFmt w:val="bullet"/>
      <w:lvlText w:val="•"/>
      <w:lvlJc w:val="left"/>
      <w:pPr>
        <w:ind w:left="2512" w:hanging="178"/>
      </w:pPr>
      <w:rPr>
        <w:rFonts w:hint="default"/>
        <w:lang w:val="ru-RU" w:eastAsia="en-US" w:bidi="ar-SA"/>
      </w:rPr>
    </w:lvl>
    <w:lvl w:ilvl="5" w:tplc="EBAA575C">
      <w:numFmt w:val="bullet"/>
      <w:lvlText w:val="•"/>
      <w:lvlJc w:val="left"/>
      <w:pPr>
        <w:ind w:left="3070" w:hanging="178"/>
      </w:pPr>
      <w:rPr>
        <w:rFonts w:hint="default"/>
        <w:lang w:val="ru-RU" w:eastAsia="en-US" w:bidi="ar-SA"/>
      </w:rPr>
    </w:lvl>
    <w:lvl w:ilvl="6" w:tplc="BFDE539E">
      <w:numFmt w:val="bullet"/>
      <w:lvlText w:val="•"/>
      <w:lvlJc w:val="left"/>
      <w:pPr>
        <w:ind w:left="3628" w:hanging="178"/>
      </w:pPr>
      <w:rPr>
        <w:rFonts w:hint="default"/>
        <w:lang w:val="ru-RU" w:eastAsia="en-US" w:bidi="ar-SA"/>
      </w:rPr>
    </w:lvl>
    <w:lvl w:ilvl="7" w:tplc="66D8CE3A">
      <w:numFmt w:val="bullet"/>
      <w:lvlText w:val="•"/>
      <w:lvlJc w:val="left"/>
      <w:pPr>
        <w:ind w:left="4186" w:hanging="178"/>
      </w:pPr>
      <w:rPr>
        <w:rFonts w:hint="default"/>
        <w:lang w:val="ru-RU" w:eastAsia="en-US" w:bidi="ar-SA"/>
      </w:rPr>
    </w:lvl>
    <w:lvl w:ilvl="8" w:tplc="3926DD1E">
      <w:numFmt w:val="bullet"/>
      <w:lvlText w:val="•"/>
      <w:lvlJc w:val="left"/>
      <w:pPr>
        <w:ind w:left="4744" w:hanging="178"/>
      </w:pPr>
      <w:rPr>
        <w:rFonts w:hint="default"/>
        <w:lang w:val="ru-RU" w:eastAsia="en-US" w:bidi="ar-SA"/>
      </w:rPr>
    </w:lvl>
  </w:abstractNum>
  <w:abstractNum w:abstractNumId="6">
    <w:nsid w:val="4D7E3269"/>
    <w:multiLevelType w:val="hybridMultilevel"/>
    <w:tmpl w:val="67C8F190"/>
    <w:lvl w:ilvl="0" w:tplc="BAC84092">
      <w:start w:val="1"/>
      <w:numFmt w:val="decimal"/>
      <w:lvlText w:val="%1"/>
      <w:lvlJc w:val="left"/>
      <w:pPr>
        <w:ind w:left="105" w:hanging="219"/>
        <w:jc w:val="left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ru-RU" w:eastAsia="en-US" w:bidi="ar-SA"/>
      </w:rPr>
    </w:lvl>
    <w:lvl w:ilvl="1" w:tplc="B186D4DC">
      <w:numFmt w:val="bullet"/>
      <w:lvlText w:val="•"/>
      <w:lvlJc w:val="left"/>
      <w:pPr>
        <w:ind w:left="676" w:hanging="219"/>
      </w:pPr>
      <w:rPr>
        <w:rFonts w:hint="default"/>
        <w:lang w:val="ru-RU" w:eastAsia="en-US" w:bidi="ar-SA"/>
      </w:rPr>
    </w:lvl>
    <w:lvl w:ilvl="2" w:tplc="97981198">
      <w:numFmt w:val="bullet"/>
      <w:lvlText w:val="•"/>
      <w:lvlJc w:val="left"/>
      <w:pPr>
        <w:ind w:left="1252" w:hanging="219"/>
      </w:pPr>
      <w:rPr>
        <w:rFonts w:hint="default"/>
        <w:lang w:val="ru-RU" w:eastAsia="en-US" w:bidi="ar-SA"/>
      </w:rPr>
    </w:lvl>
    <w:lvl w:ilvl="3" w:tplc="53507A4E">
      <w:numFmt w:val="bullet"/>
      <w:lvlText w:val="•"/>
      <w:lvlJc w:val="left"/>
      <w:pPr>
        <w:ind w:left="1828" w:hanging="219"/>
      </w:pPr>
      <w:rPr>
        <w:rFonts w:hint="default"/>
        <w:lang w:val="ru-RU" w:eastAsia="en-US" w:bidi="ar-SA"/>
      </w:rPr>
    </w:lvl>
    <w:lvl w:ilvl="4" w:tplc="95D243CC">
      <w:numFmt w:val="bullet"/>
      <w:lvlText w:val="•"/>
      <w:lvlJc w:val="left"/>
      <w:pPr>
        <w:ind w:left="2404" w:hanging="219"/>
      </w:pPr>
      <w:rPr>
        <w:rFonts w:hint="default"/>
        <w:lang w:val="ru-RU" w:eastAsia="en-US" w:bidi="ar-SA"/>
      </w:rPr>
    </w:lvl>
    <w:lvl w:ilvl="5" w:tplc="49302CDA">
      <w:numFmt w:val="bullet"/>
      <w:lvlText w:val="•"/>
      <w:lvlJc w:val="left"/>
      <w:pPr>
        <w:ind w:left="2980" w:hanging="219"/>
      </w:pPr>
      <w:rPr>
        <w:rFonts w:hint="default"/>
        <w:lang w:val="ru-RU" w:eastAsia="en-US" w:bidi="ar-SA"/>
      </w:rPr>
    </w:lvl>
    <w:lvl w:ilvl="6" w:tplc="050E4C4C">
      <w:numFmt w:val="bullet"/>
      <w:lvlText w:val="•"/>
      <w:lvlJc w:val="left"/>
      <w:pPr>
        <w:ind w:left="3556" w:hanging="219"/>
      </w:pPr>
      <w:rPr>
        <w:rFonts w:hint="default"/>
        <w:lang w:val="ru-RU" w:eastAsia="en-US" w:bidi="ar-SA"/>
      </w:rPr>
    </w:lvl>
    <w:lvl w:ilvl="7" w:tplc="7B2A8346">
      <w:numFmt w:val="bullet"/>
      <w:lvlText w:val="•"/>
      <w:lvlJc w:val="left"/>
      <w:pPr>
        <w:ind w:left="4132" w:hanging="219"/>
      </w:pPr>
      <w:rPr>
        <w:rFonts w:hint="default"/>
        <w:lang w:val="ru-RU" w:eastAsia="en-US" w:bidi="ar-SA"/>
      </w:rPr>
    </w:lvl>
    <w:lvl w:ilvl="8" w:tplc="B32C5352">
      <w:numFmt w:val="bullet"/>
      <w:lvlText w:val="•"/>
      <w:lvlJc w:val="left"/>
      <w:pPr>
        <w:ind w:left="4708" w:hanging="2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264EB"/>
    <w:rsid w:val="002A3BFA"/>
    <w:rsid w:val="00391A60"/>
    <w:rsid w:val="00485660"/>
    <w:rsid w:val="009264EB"/>
    <w:rsid w:val="00AA03E3"/>
    <w:rsid w:val="00C45A33"/>
    <w:rsid w:val="00D13F71"/>
    <w:rsid w:val="00F373F9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485660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исследовательских работ</vt:lpstr>
    </vt:vector>
  </TitlesOfParts>
  <Company>HP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исследовательских работ</dc:title>
  <dc:creator>Melihova</dc:creator>
  <cp:lastModifiedBy>Красный ключ</cp:lastModifiedBy>
  <cp:revision>11</cp:revision>
  <dcterms:created xsi:type="dcterms:W3CDTF">2020-11-30T21:28:00Z</dcterms:created>
  <dcterms:modified xsi:type="dcterms:W3CDTF">2021-11-26T03:38:00Z</dcterms:modified>
</cp:coreProperties>
</file>